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2"/>
      </w:pPr>
      <w:bookmarkStart w:name="_a1e349ia9uyk" w:id="0"/>
      <w:bookmarkEnd w:id="0"/>
      <w:r>
        <w:rPr>
          <w:rtl w:val="0"/>
        </w:rPr>
        <w:t>P</w:t>
      </w:r>
      <w:r>
        <w:rPr>
          <w:rtl w:val="0"/>
          <w:lang w:val="nl-NL"/>
        </w:rPr>
        <w:t>roject Overview</w:t>
      </w:r>
    </w:p>
    <w:p>
      <w:pPr>
        <w:pStyle w:val="Body"/>
      </w:pPr>
    </w:p>
    <w:p>
      <w:pPr>
        <w:pStyle w:val="Body"/>
      </w:pPr>
      <w:r>
        <w:rPr>
          <w:rtl w:val="0"/>
          <w:lang w:val="en-US"/>
        </w:rPr>
        <w:t xml:space="preserve">This year, we have made a big change to how we produce work. We have stepped away from the festival model and are delivering a year-long programme of work for the first time. Our entire programme is designed to up-skill theatre makers in and beyond the Highlands, and support local artists to showcase and develop their work. This includes workshops, scratch nights, residencies, and a revamp of Roots Collective (formerly Budding Collective), all of which are being delivered across the region. </w:t>
      </w:r>
    </w:p>
    <w:p>
      <w:pPr>
        <w:pStyle w:val="Body"/>
      </w:pPr>
    </w:p>
    <w:p>
      <w:pPr>
        <w:pStyle w:val="Body"/>
      </w:pPr>
      <w:r>
        <w:rPr>
          <w:rtl w:val="0"/>
          <w:lang w:val="en-US"/>
        </w:rPr>
        <w:t xml:space="preserve">Roots Collective is a free-to-attend group for local emerging and early-career theatre-makers. The group is designed to create a safe space for creative and professional development through peer-learning and devising new work. </w:t>
      </w:r>
    </w:p>
    <w:p>
      <w:pPr>
        <w:pStyle w:val="Body"/>
      </w:pPr>
    </w:p>
    <w:p>
      <w:pPr>
        <w:pStyle w:val="Body"/>
      </w:pPr>
      <w:r>
        <w:rPr>
          <w:rtl w:val="0"/>
          <w:lang w:val="en-US"/>
        </w:rPr>
        <w:t>The Roots Collective</w:t>
      </w:r>
      <w:r>
        <w:rPr>
          <w:rtl w:val="1"/>
        </w:rPr>
        <w:t>’</w:t>
      </w:r>
      <w:r>
        <w:rPr>
          <w:rtl w:val="0"/>
          <w:lang w:val="en-US"/>
        </w:rPr>
        <w:t xml:space="preserve">s will work together to create a short work-in-progress performance for our second scratch night in November where the group will benefit from having the work seen by an audience. Through-out the Roots Collective delivery, participants will develop their creative and professional practice by; creating an ensemble, creating developmental goals relating to their chosen specialty and participating in a devising process.  </w:t>
      </w:r>
    </w:p>
    <w:p>
      <w:pPr>
        <w:pStyle w:val="Body"/>
      </w:pPr>
    </w:p>
    <w:p>
      <w:pPr>
        <w:pStyle w:val="Body"/>
      </w:pPr>
      <w:r>
        <w:rPr>
          <w:rtl w:val="0"/>
          <w:lang w:val="en-US"/>
        </w:rPr>
        <w:t>We have delivered Roots Collective in the past in Inverness. This year, we are also delivering Roots Collective with our partner venues in other Highland communities. The creation of this collective is in response to research previously conducted by Vivid Roots Collective; Futures.The research identified a need for connection, collaboration and community; Budding Collective serves these needs by allowing artists to share skills and experiences, work together on projects that are to themes of their choosing, develop their creative practice, and sees that the pool of emerging theatre-makers create a safe and supportive community to empower each other to pursue their chosen careers.</w:t>
      </w:r>
    </w:p>
    <w:p>
      <w:pPr>
        <w:pStyle w:val="Body"/>
      </w:pPr>
    </w:p>
    <w:p>
      <w:pPr>
        <w:pStyle w:val="Heading 3"/>
      </w:pPr>
      <w:bookmarkStart w:name="_bbiztg7gl43g" w:id="1"/>
      <w:bookmarkEnd w:id="1"/>
      <w:r>
        <w:rPr>
          <w:rFonts w:ascii="Arial Unicode MS" w:cs="Arial Unicode MS" w:hAnsi="Arial Unicode MS" w:eastAsia="Arial Unicode MS"/>
          <w:b w:val="0"/>
          <w:bCs w:val="0"/>
          <w:i w:val="0"/>
          <w:iCs w:val="0"/>
        </w:rPr>
        <w:br w:type="page"/>
      </w:r>
    </w:p>
    <w:p>
      <w:pPr>
        <w:pStyle w:val="Heading 3"/>
      </w:pPr>
      <w:bookmarkStart w:name="_qhvv81bdkhmj" w:id="2"/>
      <w:bookmarkEnd w:id="2"/>
      <w:r>
        <w:rPr>
          <w:rFonts w:cs="Arial Unicode MS" w:eastAsia="Arial Unicode MS"/>
          <w:rtl w:val="0"/>
        </w:rPr>
        <w:t>E</w:t>
      </w:r>
      <w:r>
        <w:rPr>
          <w:rFonts w:cs="Arial Unicode MS" w:eastAsia="Arial Unicode MS"/>
          <w:rtl w:val="0"/>
          <w:lang w:val="en-US"/>
        </w:rPr>
        <w:t>den Court, Inverness</w:t>
      </w:r>
    </w:p>
    <w:p>
      <w:pPr>
        <w:pStyle w:val="Body"/>
      </w:pPr>
    </w:p>
    <w:p>
      <w:pPr>
        <w:pStyle w:val="Body"/>
      </w:pPr>
      <w:r>
        <w:rPr>
          <w:rtl w:val="0"/>
          <w:lang w:val="en-US"/>
        </w:rPr>
        <w:t xml:space="preserve">The Inverness Roots Collective will work together to create a short work-in-progress performance for our second scratch night in November where the group will benefit from having the work seen by an audience. </w:t>
      </w:r>
    </w:p>
    <w:p>
      <w:pPr>
        <w:pStyle w:val="Body"/>
      </w:pPr>
    </w:p>
    <w:p>
      <w:pPr>
        <w:pStyle w:val="Body"/>
      </w:pPr>
      <w:r>
        <w:rPr>
          <w:rtl w:val="0"/>
          <w:lang w:val="en-US"/>
        </w:rPr>
        <w:t xml:space="preserve">Essential Criteria: </w:t>
      </w:r>
    </w:p>
    <w:p>
      <w:pPr>
        <w:pStyle w:val="Body"/>
      </w:pPr>
    </w:p>
    <w:p>
      <w:pPr>
        <w:pStyle w:val="Body"/>
      </w:pPr>
      <w:r>
        <w:rPr>
          <w:rtl w:val="0"/>
          <w:lang w:val="en-US"/>
        </w:rPr>
        <w:t>For all roles, artists must:</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Be over the age of 16</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Be commutable distance from the venue</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Be fully available for the delivery dates</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Have an interest in pursuing a career in theatre-making</w:t>
      </w:r>
    </w:p>
    <w:p>
      <w:pPr>
        <w:pStyle w:val="Body"/>
      </w:pPr>
    </w:p>
    <w:p>
      <w:pPr>
        <w:pStyle w:val="Body"/>
      </w:pPr>
      <w:r>
        <w:rPr>
          <w:rtl w:val="0"/>
          <w:lang w:val="en-US"/>
        </w:rPr>
        <w:t>Decision-Making Criteria:</w:t>
      </w:r>
    </w:p>
    <w:p>
      <w:pPr>
        <w:pStyle w:val="Body"/>
      </w:pPr>
      <w:r>
        <w:rPr>
          <w:rtl w:val="0"/>
          <w:lang w:val="en-US"/>
        </w:rPr>
        <w:t>When we are making decisions, we will be considering applicants who best meet the following</w:t>
      </w:r>
    </w:p>
    <w:p>
      <w:pPr>
        <w:pStyle w:val="Body"/>
      </w:pPr>
      <w:r>
        <w:rPr>
          <w:rtl w:val="0"/>
          <w:lang w:val="it-IT"/>
        </w:rPr>
        <w:t>Criteria:</w:t>
      </w:r>
    </w:p>
    <w:p>
      <w:pPr>
        <w:pStyle w:val="Body"/>
      </w:pP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The applicant can describe how their previous experience (education, professional development, inspirations) is relevant to this role</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The applicant demonstrates a clear interest in pursuing a career in theatre-making</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The applicant demonstrates an understanding of how participating in Roots Collective will develop their creative professional practice</w:t>
      </w:r>
    </w:p>
    <w:p>
      <w:pPr>
        <w:pStyle w:val="Body"/>
      </w:pPr>
    </w:p>
    <w:p>
      <w:pPr>
        <w:pStyle w:val="Body"/>
      </w:pPr>
      <w:r>
        <w:rPr>
          <w:rtl w:val="0"/>
          <w:lang w:val="de-DE"/>
        </w:rPr>
        <w:t>Dates:</w:t>
      </w:r>
    </w:p>
    <w:p>
      <w:pPr>
        <w:pStyle w:val="Body"/>
      </w:pPr>
    </w:p>
    <w:p>
      <w:pPr>
        <w:pStyle w:val="Body"/>
      </w:pPr>
      <w:r>
        <w:rPr>
          <w:rtl w:val="0"/>
          <w:lang w:val="en-US"/>
        </w:rPr>
        <w:t xml:space="preserve">The Roots Collective will take place at </w:t>
      </w:r>
      <w:r>
        <w:rPr>
          <w:b w:val="1"/>
          <w:bCs w:val="1"/>
          <w:rtl w:val="0"/>
          <w:lang w:val="en-US"/>
        </w:rPr>
        <w:t>Eden Court</w:t>
      </w:r>
      <w:r>
        <w:rPr>
          <w:rtl w:val="0"/>
          <w:lang w:val="en-US"/>
        </w:rPr>
        <w:t xml:space="preserve">, from </w:t>
      </w:r>
      <w:r>
        <w:rPr>
          <w:b w:val="1"/>
          <w:bCs w:val="1"/>
          <w:rtl w:val="0"/>
        </w:rPr>
        <w:t>6-8pm</w:t>
      </w:r>
      <w:r>
        <w:rPr>
          <w:rtl w:val="0"/>
          <w:lang w:val="en-US"/>
        </w:rPr>
        <w:t xml:space="preserve"> in the </w:t>
      </w:r>
      <w:r>
        <w:rPr>
          <w:b w:val="1"/>
          <w:bCs w:val="1"/>
          <w:rtl w:val="0"/>
          <w:lang w:val="nl-NL"/>
        </w:rPr>
        <w:t>MacLean Room</w:t>
      </w:r>
      <w:r>
        <w:rPr>
          <w:rtl w:val="0"/>
        </w:rPr>
        <w:t xml:space="preserve"> on:</w:t>
      </w:r>
    </w:p>
    <w:p>
      <w:pPr>
        <w:pStyle w:val="Body"/>
      </w:pPr>
    </w:p>
    <w:p>
      <w:pPr>
        <w:pStyle w:val="Body"/>
        <w:numPr>
          <w:ilvl w:val="0"/>
          <w:numId w:val="2"/>
        </w:numPr>
        <w:rPr>
          <w:lang w:val="en-US"/>
        </w:rPr>
      </w:pPr>
      <w:r>
        <w:rPr>
          <w:rtl w:val="0"/>
          <w:lang w:val="en-US"/>
        </w:rPr>
        <w:t>Monday 3rd of August</w:t>
      </w:r>
    </w:p>
    <w:p>
      <w:pPr>
        <w:pStyle w:val="Body"/>
        <w:numPr>
          <w:ilvl w:val="0"/>
          <w:numId w:val="2"/>
        </w:numPr>
        <w:rPr>
          <w:lang w:val="en-US"/>
        </w:rPr>
      </w:pPr>
      <w:r>
        <w:rPr>
          <w:rtl w:val="0"/>
          <w:lang w:val="en-US"/>
        </w:rPr>
        <w:t>Monday 10th of August</w:t>
      </w:r>
    </w:p>
    <w:p>
      <w:pPr>
        <w:pStyle w:val="Body"/>
        <w:numPr>
          <w:ilvl w:val="0"/>
          <w:numId w:val="2"/>
        </w:numPr>
        <w:rPr>
          <w:lang w:val="en-US"/>
        </w:rPr>
      </w:pPr>
      <w:r>
        <w:rPr>
          <w:rtl w:val="0"/>
          <w:lang w:val="en-US"/>
        </w:rPr>
        <w:t>Monday 17th of August</w:t>
      </w:r>
    </w:p>
    <w:p>
      <w:pPr>
        <w:pStyle w:val="Body"/>
        <w:numPr>
          <w:ilvl w:val="0"/>
          <w:numId w:val="2"/>
        </w:numPr>
        <w:rPr>
          <w:lang w:val="en-US"/>
        </w:rPr>
      </w:pPr>
      <w:r>
        <w:rPr>
          <w:rtl w:val="0"/>
          <w:lang w:val="en-US"/>
        </w:rPr>
        <w:t>Monday 24th of August</w:t>
      </w:r>
    </w:p>
    <w:p>
      <w:pPr>
        <w:pStyle w:val="Body"/>
        <w:numPr>
          <w:ilvl w:val="0"/>
          <w:numId w:val="2"/>
        </w:numPr>
        <w:rPr>
          <w:lang w:val="en-US"/>
        </w:rPr>
      </w:pPr>
      <w:r>
        <w:rPr>
          <w:rtl w:val="0"/>
          <w:lang w:val="en-US"/>
        </w:rPr>
        <w:t>Monday 31st of August</w:t>
      </w:r>
    </w:p>
    <w:p>
      <w:pPr>
        <w:pStyle w:val="Body"/>
        <w:numPr>
          <w:ilvl w:val="0"/>
          <w:numId w:val="2"/>
        </w:numPr>
        <w:rPr>
          <w:lang w:val="en-US"/>
        </w:rPr>
      </w:pPr>
      <w:r>
        <w:rPr>
          <w:rtl w:val="0"/>
          <w:lang w:val="en-US"/>
        </w:rPr>
        <w:t>Monday 7th of September</w:t>
      </w:r>
    </w:p>
    <w:p>
      <w:pPr>
        <w:pStyle w:val="Body"/>
        <w:numPr>
          <w:ilvl w:val="0"/>
          <w:numId w:val="2"/>
        </w:numPr>
        <w:rPr>
          <w:lang w:val="en-US"/>
        </w:rPr>
      </w:pPr>
      <w:r>
        <w:rPr>
          <w:rtl w:val="0"/>
          <w:lang w:val="en-US"/>
        </w:rPr>
        <w:t>Monday 21st of September</w:t>
      </w:r>
    </w:p>
    <w:p>
      <w:pPr>
        <w:pStyle w:val="Body"/>
        <w:numPr>
          <w:ilvl w:val="0"/>
          <w:numId w:val="2"/>
        </w:numPr>
        <w:rPr>
          <w:lang w:val="en-US"/>
        </w:rPr>
      </w:pPr>
      <w:r>
        <w:rPr>
          <w:rtl w:val="0"/>
          <w:lang w:val="en-US"/>
        </w:rPr>
        <w:t>Monday 5th of October</w:t>
      </w:r>
    </w:p>
    <w:p>
      <w:pPr>
        <w:pStyle w:val="Body"/>
      </w:pPr>
    </w:p>
    <w:p>
      <w:pPr>
        <w:pStyle w:val="Body"/>
      </w:pPr>
    </w:p>
    <w:p>
      <w:pPr>
        <w:pStyle w:val="Heading 3"/>
      </w:pPr>
      <w:bookmarkStart w:name="_e4uessgakcmy" w:id="3"/>
      <w:bookmarkEnd w:id="3"/>
      <w:r>
        <w:rPr>
          <w:rFonts w:ascii="Arial Unicode MS" w:cs="Arial Unicode MS" w:hAnsi="Arial Unicode MS" w:eastAsia="Arial Unicode MS"/>
          <w:b w:val="0"/>
          <w:bCs w:val="0"/>
          <w:i w:val="0"/>
          <w:iCs w:val="0"/>
        </w:rPr>
        <w:br w:type="page"/>
      </w:r>
    </w:p>
    <w:p>
      <w:pPr>
        <w:pStyle w:val="Heading 3"/>
      </w:pPr>
      <w:bookmarkStart w:name="_m7n0q9uoil" w:id="4"/>
      <w:bookmarkEnd w:id="4"/>
      <w:r>
        <w:rPr>
          <w:rFonts w:cs="Arial Unicode MS" w:eastAsia="Arial Unicode MS"/>
          <w:rtl w:val="0"/>
        </w:rPr>
        <w:t>L</w:t>
      </w:r>
      <w:r>
        <w:rPr>
          <w:rFonts w:cs="Arial Unicode MS" w:eastAsia="Arial Unicode MS"/>
          <w:rtl w:val="0"/>
          <w:lang w:val="en-US"/>
        </w:rPr>
        <w:t>yth Arts Centre, Caithness</w:t>
      </w:r>
    </w:p>
    <w:p>
      <w:pPr>
        <w:pStyle w:val="Body"/>
      </w:pPr>
    </w:p>
    <w:p>
      <w:pPr>
        <w:pStyle w:val="Body"/>
      </w:pPr>
      <w:r>
        <w:rPr>
          <w:rtl w:val="0"/>
          <w:lang w:val="en-US"/>
        </w:rPr>
        <w:t xml:space="preserve">The LAC Roots Collective will work together to create a short work-in-progress performance for our second scratch night in November where the group will benefit from having the work seen by an audience. </w:t>
      </w:r>
    </w:p>
    <w:p>
      <w:pPr>
        <w:pStyle w:val="Body"/>
      </w:pPr>
    </w:p>
    <w:p>
      <w:pPr>
        <w:pStyle w:val="Body"/>
      </w:pPr>
      <w:r>
        <w:rPr>
          <w:rtl w:val="0"/>
          <w:lang w:val="en-US"/>
        </w:rPr>
        <w:t>Essential Criteria For all roles, artists must:</w:t>
      </w:r>
    </w:p>
    <w:p>
      <w:pPr>
        <w:pStyle w:val="Body"/>
        <w:rPr>
          <w:b w:val="1"/>
          <w:bCs w:val="1"/>
        </w:rPr>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 xml:space="preserve">Be between the ages of </w:t>
      </w:r>
      <w:r>
        <w:rPr>
          <w:b w:val="1"/>
          <w:bCs w:val="1"/>
          <w:rtl w:val="0"/>
          <w:lang w:val="it-IT"/>
        </w:rPr>
        <w:t>16-25</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Be commutable distance from the venue</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Be fully available for the delivery dates</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Have an interest in pursuing a career in theatre-making</w:t>
      </w:r>
    </w:p>
    <w:p>
      <w:pPr>
        <w:pStyle w:val="Body"/>
      </w:pPr>
    </w:p>
    <w:p>
      <w:pPr>
        <w:pStyle w:val="Body"/>
      </w:pPr>
      <w:r>
        <w:rPr>
          <w:rtl w:val="0"/>
          <w:lang w:val="en-US"/>
        </w:rPr>
        <w:t>Decision-Making Criteria:</w:t>
      </w:r>
    </w:p>
    <w:p>
      <w:pPr>
        <w:pStyle w:val="Body"/>
      </w:pPr>
      <w:r>
        <w:rPr>
          <w:rtl w:val="0"/>
          <w:lang w:val="en-US"/>
        </w:rPr>
        <w:t>When we are making decisions, we will be considering applicants who best meet the following</w:t>
      </w:r>
    </w:p>
    <w:p>
      <w:pPr>
        <w:pStyle w:val="Body"/>
      </w:pPr>
      <w:r>
        <w:rPr>
          <w:rtl w:val="0"/>
          <w:lang w:val="it-IT"/>
        </w:rPr>
        <w:t>Criteria:</w:t>
      </w:r>
    </w:p>
    <w:p>
      <w:pPr>
        <w:pStyle w:val="Body"/>
      </w:pP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The applicant can describe how their previous experience (education, professional development, inspirations) is relevant to this role</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The applicant demonstrates a clear interest in pursuing a career in creative learning /</w:t>
      </w:r>
    </w:p>
    <w:p>
      <w:pPr>
        <w:pStyle w:val="Body"/>
      </w:pPr>
      <w:r>
        <w:rPr>
          <w:rtl w:val="0"/>
          <w:lang w:val="fr-FR"/>
        </w:rPr>
        <w:t>facilitation</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The applicant demonstrates an understanding of how participating in Roots Collective will develop their creative professional practice</w:t>
      </w:r>
    </w:p>
    <w:p>
      <w:pPr>
        <w:pStyle w:val="Body"/>
      </w:pPr>
    </w:p>
    <w:p>
      <w:pPr>
        <w:pStyle w:val="Body"/>
      </w:pPr>
      <w:r>
        <w:rPr>
          <w:rtl w:val="0"/>
          <w:lang w:val="de-DE"/>
        </w:rPr>
        <w:t>Dates:</w:t>
      </w:r>
    </w:p>
    <w:p>
      <w:pPr>
        <w:pStyle w:val="Body"/>
      </w:pPr>
    </w:p>
    <w:p>
      <w:pPr>
        <w:pStyle w:val="Body"/>
      </w:pPr>
      <w:r>
        <w:rPr>
          <w:rtl w:val="0"/>
          <w:lang w:val="en-US"/>
        </w:rPr>
        <w:t xml:space="preserve">The Roots Collective will take place at </w:t>
      </w:r>
      <w:r>
        <w:rPr>
          <w:b w:val="1"/>
          <w:bCs w:val="1"/>
          <w:rtl w:val="0"/>
          <w:lang w:val="en-US"/>
        </w:rPr>
        <w:t>Lyth Arts Centre</w:t>
      </w:r>
      <w:r>
        <w:rPr>
          <w:rtl w:val="0"/>
          <w:lang w:val="en-US"/>
        </w:rPr>
        <w:t xml:space="preserve">, from </w:t>
      </w:r>
      <w:r>
        <w:rPr>
          <w:b w:val="1"/>
          <w:bCs w:val="1"/>
          <w:rtl w:val="0"/>
        </w:rPr>
        <w:t>7-9pm</w:t>
      </w:r>
      <w:r>
        <w:rPr>
          <w:rtl w:val="0"/>
        </w:rPr>
        <w:t xml:space="preserve"> on:</w:t>
      </w:r>
    </w:p>
    <w:p>
      <w:pPr>
        <w:pStyle w:val="Body"/>
      </w:pPr>
    </w:p>
    <w:p>
      <w:pPr>
        <w:pStyle w:val="Body"/>
        <w:numPr>
          <w:ilvl w:val="0"/>
          <w:numId w:val="2"/>
        </w:numPr>
        <w:rPr>
          <w:lang w:val="en-US"/>
        </w:rPr>
      </w:pPr>
      <w:r>
        <w:rPr>
          <w:rtl w:val="0"/>
          <w:lang w:val="en-US"/>
        </w:rPr>
        <w:t>Thursday 20th of August</w:t>
      </w:r>
    </w:p>
    <w:p>
      <w:pPr>
        <w:pStyle w:val="Body"/>
        <w:numPr>
          <w:ilvl w:val="0"/>
          <w:numId w:val="2"/>
        </w:numPr>
        <w:rPr>
          <w:lang w:val="en-US"/>
        </w:rPr>
      </w:pPr>
      <w:r>
        <w:rPr>
          <w:rtl w:val="0"/>
          <w:lang w:val="en-US"/>
        </w:rPr>
        <w:t>Thursday 27th of August</w:t>
      </w:r>
    </w:p>
    <w:p>
      <w:pPr>
        <w:pStyle w:val="Body"/>
        <w:numPr>
          <w:ilvl w:val="0"/>
          <w:numId w:val="2"/>
        </w:numPr>
        <w:rPr>
          <w:lang w:val="en-US"/>
        </w:rPr>
      </w:pPr>
      <w:r>
        <w:rPr>
          <w:rtl w:val="0"/>
          <w:lang w:val="en-US"/>
        </w:rPr>
        <w:t>Thursday 3rd of September</w:t>
      </w:r>
    </w:p>
    <w:p>
      <w:pPr>
        <w:pStyle w:val="Body"/>
        <w:numPr>
          <w:ilvl w:val="0"/>
          <w:numId w:val="2"/>
        </w:numPr>
        <w:rPr>
          <w:lang w:val="en-US"/>
        </w:rPr>
      </w:pPr>
      <w:r>
        <w:rPr>
          <w:rtl w:val="0"/>
          <w:lang w:val="en-US"/>
        </w:rPr>
        <w:t>Thursday 10th of September</w:t>
      </w:r>
    </w:p>
    <w:p>
      <w:pPr>
        <w:pStyle w:val="Body"/>
        <w:numPr>
          <w:ilvl w:val="0"/>
          <w:numId w:val="2"/>
        </w:numPr>
        <w:rPr>
          <w:lang w:val="en-US"/>
        </w:rPr>
      </w:pPr>
      <w:r>
        <w:rPr>
          <w:rtl w:val="0"/>
          <w:lang w:val="en-US"/>
        </w:rPr>
        <w:t>Thursday 17th of September</w:t>
      </w:r>
    </w:p>
    <w:p>
      <w:pPr>
        <w:pStyle w:val="Body"/>
        <w:numPr>
          <w:ilvl w:val="0"/>
          <w:numId w:val="2"/>
        </w:numPr>
        <w:rPr>
          <w:lang w:val="en-US"/>
        </w:rPr>
      </w:pPr>
      <w:r>
        <w:rPr>
          <w:rtl w:val="0"/>
          <w:lang w:val="en-US"/>
        </w:rPr>
        <w:t>Thursday 24th of September</w:t>
      </w:r>
    </w:p>
    <w:p>
      <w:pPr>
        <w:pStyle w:val="Body"/>
        <w:numPr>
          <w:ilvl w:val="0"/>
          <w:numId w:val="2"/>
        </w:numPr>
        <w:rPr>
          <w:lang w:val="en-US"/>
        </w:rPr>
      </w:pPr>
      <w:r>
        <w:rPr>
          <w:rtl w:val="0"/>
          <w:lang w:val="en-US"/>
        </w:rPr>
        <w:t>Thursday 1st of October</w:t>
      </w:r>
    </w:p>
    <w:p>
      <w:pPr>
        <w:pStyle w:val="Body"/>
        <w:numPr>
          <w:ilvl w:val="0"/>
          <w:numId w:val="2"/>
        </w:numPr>
        <w:rPr>
          <w:lang w:val="en-US"/>
        </w:rPr>
      </w:pPr>
      <w:r>
        <w:rPr>
          <w:rtl w:val="0"/>
          <w:lang w:val="en-US"/>
        </w:rPr>
        <w:t>Thursday 8th of October</w:t>
      </w:r>
    </w:p>
    <w:p>
      <w:pPr>
        <w:pStyle w:val="Heading 3"/>
      </w:pPr>
      <w:bookmarkStart w:name="_jjowtpfeq8zc" w:id="5"/>
      <w:bookmarkEnd w:id="5"/>
      <w:r>
        <w:rPr>
          <w:rFonts w:ascii="Arial Unicode MS" w:cs="Arial Unicode MS" w:hAnsi="Arial Unicode MS" w:eastAsia="Arial Unicode MS"/>
          <w:b w:val="0"/>
          <w:bCs w:val="0"/>
          <w:i w:val="0"/>
          <w:iCs w:val="0"/>
        </w:rPr>
        <w:br w:type="page"/>
      </w:r>
    </w:p>
    <w:p>
      <w:pPr>
        <w:pStyle w:val="Heading 3"/>
      </w:pPr>
      <w:bookmarkStart w:name="_g66r3d4jtm8o" w:id="6"/>
      <w:bookmarkEnd w:id="6"/>
      <w:r>
        <w:rPr>
          <w:rFonts w:cs="Arial Unicode MS" w:eastAsia="Arial Unicode MS"/>
          <w:rtl w:val="0"/>
        </w:rPr>
        <w:t>M</w:t>
      </w:r>
      <w:r>
        <w:rPr>
          <w:rFonts w:cs="Arial Unicode MS" w:eastAsia="Arial Unicode MS"/>
          <w:rtl w:val="0"/>
        </w:rPr>
        <w:t>acphail Centre, Ullapool</w:t>
      </w:r>
    </w:p>
    <w:p>
      <w:pPr>
        <w:pStyle w:val="Body"/>
      </w:pPr>
    </w:p>
    <w:p>
      <w:pPr>
        <w:pStyle w:val="Body"/>
      </w:pPr>
      <w:r>
        <w:rPr>
          <w:rtl w:val="0"/>
          <w:lang w:val="en-US"/>
        </w:rPr>
        <w:t xml:space="preserve">The Ullapool Roots Collective will work together to develop their performance skills by devising a short, new piece of theatre. Upon the group's preference, this may be performed as a work-in-progress performance for our second scratch night in November where the group will benefit from having the work seen by an audience. </w:t>
      </w:r>
    </w:p>
    <w:p>
      <w:pPr>
        <w:pStyle w:val="Body"/>
      </w:pPr>
    </w:p>
    <w:p>
      <w:pPr>
        <w:pStyle w:val="Body"/>
      </w:pPr>
      <w:r>
        <w:rPr>
          <w:rtl w:val="0"/>
          <w:lang w:val="en-US"/>
        </w:rPr>
        <w:t xml:space="preserve">Essential Criteria: </w:t>
      </w:r>
    </w:p>
    <w:p>
      <w:pPr>
        <w:pStyle w:val="Body"/>
      </w:pPr>
    </w:p>
    <w:p>
      <w:pPr>
        <w:pStyle w:val="Body"/>
      </w:pPr>
      <w:r>
        <w:rPr>
          <w:rtl w:val="0"/>
          <w:lang w:val="en-US"/>
        </w:rPr>
        <w:t>For all roles, artists must:</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Be over the age of 16</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Be commutable distance from the venue</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Be fully available for the delivery dates</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Have an interest in pursuing a career in theatre-making</w:t>
      </w:r>
    </w:p>
    <w:p>
      <w:pPr>
        <w:pStyle w:val="Body"/>
      </w:pPr>
    </w:p>
    <w:p>
      <w:pPr>
        <w:pStyle w:val="Body"/>
      </w:pPr>
      <w:r>
        <w:rPr>
          <w:rtl w:val="0"/>
          <w:lang w:val="en-US"/>
        </w:rPr>
        <w:t>Decision-Making Criteria:</w:t>
      </w:r>
    </w:p>
    <w:p>
      <w:pPr>
        <w:pStyle w:val="Body"/>
      </w:pPr>
      <w:r>
        <w:rPr>
          <w:rtl w:val="0"/>
          <w:lang w:val="en-US"/>
        </w:rPr>
        <w:t>When we are making decisions, we will be considering applicants who best meet the following</w:t>
      </w:r>
    </w:p>
    <w:p>
      <w:pPr>
        <w:pStyle w:val="Body"/>
      </w:pPr>
      <w:r>
        <w:rPr>
          <w:rtl w:val="0"/>
          <w:lang w:val="it-IT"/>
        </w:rPr>
        <w:t>Criteria:</w:t>
      </w:r>
    </w:p>
    <w:p>
      <w:pPr>
        <w:pStyle w:val="Body"/>
      </w:pP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The applicant can describe how their previous experience (education, professional development, inspirations) is relevant to this role</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The applicant demonstrates a clear interest in pursuing a career in creative learning /</w:t>
      </w:r>
    </w:p>
    <w:p>
      <w:pPr>
        <w:pStyle w:val="Body"/>
      </w:pPr>
      <w:r>
        <w:rPr>
          <w:rtl w:val="0"/>
          <w:lang w:val="fr-FR"/>
        </w:rPr>
        <w:t>facilitation</w:t>
      </w:r>
    </w:p>
    <w:p>
      <w:pPr>
        <w:pStyle w:val="Body"/>
      </w:pPr>
      <w:r>
        <w:rPr>
          <w:rFonts w:ascii="Arial Unicode MS" w:cs="Arial Unicode MS" w:hAnsi="Arial Unicode MS" w:eastAsia="Arial Unicode MS" w:hint="default"/>
          <w:b w:val="0"/>
          <w:bCs w:val="0"/>
          <w:i w:val="0"/>
          <w:iCs w:val="0"/>
          <w:rtl w:val="0"/>
        </w:rPr>
        <w:t>★</w:t>
      </w:r>
      <w:r>
        <w:rPr>
          <w:rtl w:val="0"/>
        </w:rPr>
        <w:t xml:space="preserve"> </w:t>
      </w:r>
      <w:r>
        <w:rPr>
          <w:rtl w:val="0"/>
          <w:lang w:val="en-US"/>
        </w:rPr>
        <w:t>The applicant demonstrates an understanding of how participating in Roots Collective will develop their creative professional practice</w:t>
      </w:r>
    </w:p>
    <w:p>
      <w:pPr>
        <w:pStyle w:val="Body"/>
      </w:pPr>
    </w:p>
    <w:p>
      <w:pPr>
        <w:pStyle w:val="Body"/>
      </w:pPr>
      <w:r>
        <w:rPr>
          <w:rtl w:val="0"/>
          <w:lang w:val="de-DE"/>
        </w:rPr>
        <w:t xml:space="preserve">Dates: </w:t>
      </w:r>
    </w:p>
    <w:p>
      <w:pPr>
        <w:pStyle w:val="Body"/>
      </w:pPr>
    </w:p>
    <w:p>
      <w:pPr>
        <w:pStyle w:val="Body"/>
      </w:pPr>
      <w:r>
        <w:rPr>
          <w:rtl w:val="0"/>
          <w:lang w:val="en-US"/>
        </w:rPr>
        <w:t xml:space="preserve">The Roots Collective will take place at the </w:t>
      </w:r>
      <w:r>
        <w:rPr>
          <w:b w:val="1"/>
          <w:bCs w:val="1"/>
          <w:rtl w:val="0"/>
          <w:lang w:val="it-IT"/>
        </w:rPr>
        <w:t>Macphail Centre</w:t>
      </w:r>
      <w:r>
        <w:rPr>
          <w:rtl w:val="0"/>
          <w:lang w:val="en-US"/>
        </w:rPr>
        <w:t xml:space="preserve"> in the </w:t>
      </w:r>
      <w:r>
        <w:rPr>
          <w:b w:val="1"/>
          <w:bCs w:val="1"/>
          <w:rtl w:val="0"/>
          <w:lang w:val="en-US"/>
        </w:rPr>
        <w:t>Lochbroom Room</w:t>
      </w:r>
      <w:r>
        <w:rPr>
          <w:rtl w:val="0"/>
          <w:lang w:val="en-US"/>
        </w:rPr>
        <w:t xml:space="preserve"> from </w:t>
      </w:r>
      <w:r>
        <w:rPr>
          <w:b w:val="1"/>
          <w:bCs w:val="1"/>
          <w:rtl w:val="0"/>
        </w:rPr>
        <w:t>6-8pm</w:t>
      </w:r>
      <w:r>
        <w:rPr>
          <w:rtl w:val="0"/>
          <w:lang w:val="en-US"/>
        </w:rPr>
        <w:t>, (access via the Library, the building will be closed and locked by 8pm, the get-out will start at 7.45pm to ensure we abide by the building regulations).</w:t>
      </w:r>
    </w:p>
    <w:p>
      <w:pPr>
        <w:pStyle w:val="Body"/>
        <w:numPr>
          <w:ilvl w:val="0"/>
          <w:numId w:val="4"/>
        </w:numPr>
        <w:shd w:val="clear" w:color="auto" w:fill="ffffff"/>
        <w:spacing w:before="200"/>
        <w:rPr>
          <w:lang w:val="en-US"/>
        </w:rPr>
      </w:pPr>
      <w:r>
        <w:rPr>
          <w:outline w:val="0"/>
          <w:color w:val="222222"/>
          <w:u w:color="222222"/>
          <w:rtl w:val="0"/>
          <w:lang w:val="en-US"/>
          <w14:textFill>
            <w14:solidFill>
              <w14:srgbClr w14:val="222222"/>
            </w14:solidFill>
          </w14:textFill>
        </w:rPr>
        <w:t>Tuesday 18th Aug</w:t>
      </w:r>
    </w:p>
    <w:p>
      <w:pPr>
        <w:pStyle w:val="Body"/>
        <w:numPr>
          <w:ilvl w:val="0"/>
          <w:numId w:val="4"/>
        </w:numPr>
        <w:shd w:val="clear" w:color="auto" w:fill="ffffff"/>
        <w:rPr>
          <w:lang w:val="en-US"/>
        </w:rPr>
      </w:pPr>
      <w:r>
        <w:rPr>
          <w:outline w:val="0"/>
          <w:color w:val="222222"/>
          <w:u w:color="222222"/>
          <w:rtl w:val="0"/>
          <w:lang w:val="en-US"/>
          <w14:textFill>
            <w14:solidFill>
              <w14:srgbClr w14:val="222222"/>
            </w14:solidFill>
          </w14:textFill>
        </w:rPr>
        <w:t>Tuesday 25th Aug</w:t>
      </w:r>
    </w:p>
    <w:p>
      <w:pPr>
        <w:pStyle w:val="Body"/>
        <w:numPr>
          <w:ilvl w:val="0"/>
          <w:numId w:val="4"/>
        </w:numPr>
        <w:shd w:val="clear" w:color="auto" w:fill="ffffff"/>
        <w:rPr>
          <w:lang w:val="en-US"/>
        </w:rPr>
      </w:pPr>
      <w:r>
        <w:rPr>
          <w:outline w:val="0"/>
          <w:color w:val="222222"/>
          <w:u w:color="222222"/>
          <w:rtl w:val="0"/>
          <w:lang w:val="en-US"/>
          <w14:textFill>
            <w14:solidFill>
              <w14:srgbClr w14:val="222222"/>
            </w14:solidFill>
          </w14:textFill>
        </w:rPr>
        <w:t>Tuesday 1st Sept</w:t>
      </w:r>
    </w:p>
    <w:p>
      <w:pPr>
        <w:pStyle w:val="Body"/>
        <w:numPr>
          <w:ilvl w:val="0"/>
          <w:numId w:val="4"/>
        </w:numPr>
        <w:shd w:val="clear" w:color="auto" w:fill="ffffff"/>
        <w:rPr>
          <w:lang w:val="en-US"/>
        </w:rPr>
      </w:pPr>
      <w:r>
        <w:rPr>
          <w:outline w:val="0"/>
          <w:color w:val="222222"/>
          <w:u w:color="222222"/>
          <w:rtl w:val="0"/>
          <w:lang w:val="en-US"/>
          <w14:textFill>
            <w14:solidFill>
              <w14:srgbClr w14:val="222222"/>
            </w14:solidFill>
          </w14:textFill>
        </w:rPr>
        <w:t>Tuesday 8th Sept</w:t>
      </w:r>
    </w:p>
    <w:p>
      <w:pPr>
        <w:pStyle w:val="Body"/>
        <w:numPr>
          <w:ilvl w:val="0"/>
          <w:numId w:val="4"/>
        </w:numPr>
        <w:shd w:val="clear" w:color="auto" w:fill="ffffff"/>
        <w:rPr>
          <w:lang w:val="en-US"/>
        </w:rPr>
      </w:pPr>
      <w:r>
        <w:rPr>
          <w:outline w:val="0"/>
          <w:color w:val="222222"/>
          <w:u w:color="222222"/>
          <w:rtl w:val="0"/>
          <w:lang w:val="en-US"/>
          <w14:textFill>
            <w14:solidFill>
              <w14:srgbClr w14:val="222222"/>
            </w14:solidFill>
          </w14:textFill>
        </w:rPr>
        <w:t>Tuesday 15th Sept</w:t>
      </w:r>
    </w:p>
    <w:p>
      <w:pPr>
        <w:pStyle w:val="Body"/>
        <w:numPr>
          <w:ilvl w:val="0"/>
          <w:numId w:val="4"/>
        </w:numPr>
        <w:shd w:val="clear" w:color="auto" w:fill="ffffff"/>
        <w:spacing w:after="200"/>
        <w:rPr>
          <w:lang w:val="en-US"/>
        </w:rPr>
      </w:pPr>
      <w:r>
        <w:rPr>
          <w:outline w:val="0"/>
          <w:color w:val="222222"/>
          <w:u w:color="222222"/>
          <w:rtl w:val="0"/>
          <w:lang w:val="en-US"/>
          <w14:textFill>
            <w14:solidFill>
              <w14:srgbClr w14:val="222222"/>
            </w14:solidFill>
          </w14:textFill>
        </w:rPr>
        <w:t>Tuesday 22nd Sept</w:t>
      </w:r>
    </w:p>
    <w:p>
      <w:pPr>
        <w:pStyle w:val="Body"/>
      </w:pPr>
    </w:p>
    <w:p>
      <w:pPr>
        <w:pStyle w:val="Body"/>
      </w:pPr>
      <w:r>
        <w:rPr>
          <w:rFonts w:ascii="Arial Unicode MS" w:cs="Arial Unicode MS" w:hAnsi="Arial Unicode MS" w:eastAsia="Arial Unicode MS"/>
          <w:b w:val="0"/>
          <w:bCs w:val="0"/>
          <w:i w:val="0"/>
          <w:iCs w:val="0"/>
        </w:rPr>
        <w:br w:type="page"/>
      </w:r>
    </w:p>
    <w:p>
      <w:pPr>
        <w:pStyle w:val="Heading 3"/>
      </w:pPr>
      <w:bookmarkStart w:name="_t9x7f590lyo3" w:id="7"/>
      <w:bookmarkEnd w:id="7"/>
      <w:r>
        <w:rPr>
          <w:rFonts w:cs="Arial Unicode MS" w:eastAsia="Arial Unicode MS"/>
          <w:rtl w:val="0"/>
        </w:rPr>
        <w:t>H</w:t>
      </w:r>
      <w:r>
        <w:rPr>
          <w:rFonts w:cs="Arial Unicode MS" w:eastAsia="Arial Unicode MS"/>
          <w:rtl w:val="0"/>
          <w:lang w:val="en-US"/>
        </w:rPr>
        <w:t>ow to Apply</w:t>
      </w:r>
    </w:p>
    <w:p>
      <w:pPr>
        <w:pStyle w:val="Body"/>
      </w:pPr>
    </w:p>
    <w:p>
      <w:pPr>
        <w:pStyle w:val="Body"/>
      </w:pPr>
      <w:r>
        <w:rPr>
          <w:rtl w:val="0"/>
          <w:lang w:val="en-US"/>
        </w:rPr>
        <w:t>Please read the information pack in full before applying.</w:t>
      </w:r>
    </w:p>
    <w:p>
      <w:pPr>
        <w:pStyle w:val="Body"/>
      </w:pPr>
    </w:p>
    <w:p>
      <w:pPr>
        <w:pStyle w:val="Body"/>
      </w:pPr>
      <w:r>
        <w:rPr>
          <w:rtl w:val="0"/>
          <w:lang w:val="en-US"/>
        </w:rPr>
        <w:t>To apply, you should complete the application form where we will ask for basic contact information and questions related to the essential and decision-making criteria.</w:t>
      </w:r>
    </w:p>
    <w:p>
      <w:pPr>
        <w:pStyle w:val="Body"/>
      </w:pPr>
    </w:p>
    <w:p>
      <w:pPr>
        <w:pStyle w:val="Body"/>
      </w:pPr>
      <w:r>
        <w:rPr>
          <w:rStyle w:val="Hyperlink.0"/>
        </w:rPr>
        <w:fldChar w:fldCharType="begin" w:fldLock="0"/>
      </w:r>
      <w:r>
        <w:rPr>
          <w:rStyle w:val="Hyperlink.0"/>
        </w:rPr>
        <w:instrText xml:space="preserve"> HYPERLINK "https://docs.google.com/forms/d/e/1FAIpQLScwPeOeDrSo_zyhkRkoY54VW7Jv0wJOXpx0ONOYLOuBwwnZ6g/viewform?usp=header"</w:instrText>
      </w:r>
      <w:r>
        <w:rPr>
          <w:rStyle w:val="Hyperlink.0"/>
        </w:rPr>
        <w:fldChar w:fldCharType="separate" w:fldLock="0"/>
      </w:r>
      <w:r>
        <w:rPr>
          <w:rStyle w:val="Hyperlink.0"/>
          <w:rtl w:val="0"/>
          <w:lang w:val="en-US"/>
        </w:rPr>
        <w:t>Link to Application Form</w:t>
      </w:r>
      <w:r>
        <w:rPr/>
        <w:fldChar w:fldCharType="end" w:fldLock="0"/>
      </w:r>
    </w:p>
    <w:p>
      <w:pPr>
        <w:pStyle w:val="Body"/>
      </w:pPr>
    </w:p>
    <w:p>
      <w:pPr>
        <w:pStyle w:val="Body"/>
      </w:pPr>
      <w:r>
        <w:rPr>
          <w:rtl w:val="0"/>
          <w:lang w:val="en-US"/>
        </w:rPr>
        <w:t>You may also complete the application form, answering the questions via audio/video. For a video/audio application, you can submit these using the online form, or you</w:t>
      </w:r>
    </w:p>
    <w:p>
      <w:pPr>
        <w:pStyle w:val="Body"/>
      </w:pPr>
      <w:r>
        <w:rPr>
          <w:rtl w:val="0"/>
          <w:lang w:val="en-US"/>
        </w:rPr>
        <w:t>can submit them via link in an email.</w:t>
      </w:r>
    </w:p>
    <w:p>
      <w:pPr>
        <w:pStyle w:val="Body"/>
      </w:pPr>
      <w:r/>
    </w:p>
    <w:sectPr>
      <w:headerReference w:type="default" r:id="rId4"/>
      <w:footerReference w:type="default" r:id="rId5"/>
      <w:pgSz w:w="12240" w:h="15840" w:orient="portrait"/>
      <w:pgMar w:top="1440" w:right="1440" w:bottom="1440" w:left="144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940" w:hanging="36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1">
      <w:start w:val="1"/>
      <w:numFmt w:val="bullet"/>
      <w:suff w:val="tab"/>
      <w:lvlText w:val="○"/>
      <w:lvlJc w:val="left"/>
      <w:pPr>
        <w:ind w:left="1660" w:hanging="36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2">
      <w:start w:val="1"/>
      <w:numFmt w:val="bullet"/>
      <w:suff w:val="tab"/>
      <w:lvlText w:val="■"/>
      <w:lvlJc w:val="left"/>
      <w:pPr>
        <w:ind w:left="2380" w:hanging="36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3">
      <w:start w:val="1"/>
      <w:numFmt w:val="bullet"/>
      <w:suff w:val="tab"/>
      <w:lvlText w:val="●"/>
      <w:lvlJc w:val="left"/>
      <w:pPr>
        <w:ind w:left="3100" w:hanging="36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4">
      <w:start w:val="1"/>
      <w:numFmt w:val="bullet"/>
      <w:suff w:val="tab"/>
      <w:lvlText w:val="○"/>
      <w:lvlJc w:val="left"/>
      <w:pPr>
        <w:ind w:left="3820" w:hanging="36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5">
      <w:start w:val="1"/>
      <w:numFmt w:val="bullet"/>
      <w:suff w:val="tab"/>
      <w:lvlText w:val="■"/>
      <w:lvlJc w:val="left"/>
      <w:pPr>
        <w:ind w:left="4540" w:hanging="36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6">
      <w:start w:val="1"/>
      <w:numFmt w:val="bullet"/>
      <w:suff w:val="tab"/>
      <w:lvlText w:val="●"/>
      <w:lvlJc w:val="left"/>
      <w:pPr>
        <w:ind w:left="5260" w:hanging="36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7">
      <w:start w:val="1"/>
      <w:numFmt w:val="bullet"/>
      <w:suff w:val="tab"/>
      <w:lvlText w:val="○"/>
      <w:lvlJc w:val="left"/>
      <w:pPr>
        <w:ind w:left="5980" w:hanging="36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lvl w:ilvl="8">
      <w:start w:val="1"/>
      <w:numFmt w:val="bullet"/>
      <w:suff w:val="tab"/>
      <w:lvlText w:val="■"/>
      <w:lvlJc w:val="left"/>
      <w:pPr>
        <w:ind w:left="6700" w:hanging="360"/>
      </w:pPr>
      <w:rPr>
        <w:rFonts w:ascii="Arial" w:cs="Arial" w:hAnsi="Arial" w:eastAsia="Arial"/>
        <w:b w:val="0"/>
        <w:bCs w:val="0"/>
        <w:i w:val="0"/>
        <w:iCs w:val="0"/>
        <w:caps w:val="0"/>
        <w:smallCaps w:val="0"/>
        <w:strike w:val="0"/>
        <w:dstrike w:val="0"/>
        <w:outline w:val="0"/>
        <w:emboss w:val="0"/>
        <w:imprint w:val="0"/>
        <w:color w:val="222222"/>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Heading 2">
    <w:name w:val="Heading 2"/>
    <w:next w:val="Body"/>
    <w:pPr>
      <w:keepNext w:val="1"/>
      <w:keepLines w:val="1"/>
      <w:pageBreakBefore w:val="0"/>
      <w:widowControl w:val="1"/>
      <w:shd w:val="clear" w:color="auto" w:fill="auto"/>
      <w:suppressAutoHyphens w:val="0"/>
      <w:bidi w:val="0"/>
      <w:spacing w:before="360" w:after="120" w:line="276" w:lineRule="auto"/>
      <w:ind w:left="0" w:right="0" w:firstLine="0"/>
      <w:jc w:val="left"/>
      <w:outlineLvl w:val="1"/>
    </w:pPr>
    <w:rPr>
      <w:rFonts w:ascii="Arial" w:cs="Arial Unicode MS" w:hAnsi="Arial" w:eastAsia="Arial Unicode MS"/>
      <w:b w:val="0"/>
      <w:bCs w:val="0"/>
      <w:i w:val="0"/>
      <w:iCs w:val="0"/>
      <w:caps w:val="0"/>
      <w:smallCaps w:val="0"/>
      <w:strike w:val="0"/>
      <w:dstrike w:val="0"/>
      <w:outline w:val="0"/>
      <w:color w:val="000000"/>
      <w:spacing w:val="0"/>
      <w:kern w:val="0"/>
      <w:position w:val="0"/>
      <w:sz w:val="32"/>
      <w:szCs w:val="32"/>
      <w:u w:val="none" w:color="000000"/>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noFill/>
      </w14:textOutline>
      <w14:textFill>
        <w14:solidFill>
          <w14:srgbClr w14:val="000000"/>
        </w14:solidFill>
      </w14:textFill>
    </w:rPr>
  </w:style>
  <w:style w:type="paragraph" w:styleId="Heading 3">
    <w:name w:val="Heading 3"/>
    <w:next w:val="Body"/>
    <w:pPr>
      <w:keepNext w:val="1"/>
      <w:keepLines w:val="1"/>
      <w:pageBreakBefore w:val="0"/>
      <w:widowControl w:val="1"/>
      <w:shd w:val="clear" w:color="auto" w:fill="auto"/>
      <w:suppressAutoHyphens w:val="0"/>
      <w:bidi w:val="0"/>
      <w:spacing w:before="320" w:after="80" w:line="276" w:lineRule="auto"/>
      <w:ind w:left="0" w:right="0" w:firstLine="0"/>
      <w:jc w:val="left"/>
      <w:outlineLvl w:val="2"/>
    </w:pPr>
    <w:rPr>
      <w:rFonts w:ascii="Arial" w:cs="Arial" w:hAnsi="Arial" w:eastAsia="Arial"/>
      <w:b w:val="0"/>
      <w:bCs w:val="0"/>
      <w:i w:val="0"/>
      <w:iCs w:val="0"/>
      <w:caps w:val="0"/>
      <w:smallCaps w:val="0"/>
      <w:strike w:val="0"/>
      <w:dstrike w:val="0"/>
      <w:outline w:val="0"/>
      <w:color w:val="434343"/>
      <w:spacing w:val="0"/>
      <w:kern w:val="0"/>
      <w:position w:val="0"/>
      <w:sz w:val="28"/>
      <w:szCs w:val="28"/>
      <w:u w:val="none" w:color="434343"/>
      <w:shd w:val="nil" w:color="auto" w:fill="auto"/>
      <w:vertAlign w:val="baseline"/>
      <w14:textOutline>
        <w14:noFill/>
      </w14:textOutline>
      <w14:textFill>
        <w14:solidFill>
          <w14:srgbClr w14:val="434343"/>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character" w:styleId="Hyperlink.0">
    <w:name w:val="Hyperlink.0"/>
    <w:basedOn w:val="Hyperlink"/>
    <w:next w:val="Hyperlink.0"/>
    <w:rPr>
      <w:outline w:val="0"/>
      <w:color w:val="0000ff"/>
      <w:u w:val="single"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